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07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74"/>
        <w:gridCol w:w="2438"/>
        <w:gridCol w:w="2667"/>
        <w:gridCol w:w="2907"/>
        <w:gridCol w:w="1573"/>
      </w:tblGrid>
      <w:tr>
        <w:trPr>
          <w:trHeight w:val="984" w:hRule="atLeast"/>
        </w:trPr>
        <w:tc>
          <w:tcPr>
            <w:tcW w:w="10759" w:type="dxa"/>
            <w:vAlign w:val="top"/>
            <w:gridSpan w:val="5"/>
          </w:tcPr>
          <w:p>
            <w:pPr>
              <w:pStyle w:val="TableText"/>
              <w:ind w:left="1584"/>
              <w:spacing w:before="159" w:line="218" w:lineRule="auto"/>
              <w:rPr>
                <w:sz w:val="69"/>
                <w:szCs w:val="69"/>
              </w:rPr>
            </w:pPr>
            <w:r>
              <w:rPr>
                <w:sz w:val="69"/>
                <w:szCs w:val="69"/>
                <w:b/>
                <w:bCs/>
                <w:spacing w:val="-7"/>
              </w:rPr>
              <w:t>七升八：暑假预习打卡表</w:t>
            </w:r>
          </w:p>
        </w:tc>
      </w:tr>
      <w:tr>
        <w:trPr>
          <w:trHeight w:val="609" w:hRule="atLeast"/>
        </w:trPr>
        <w:tc>
          <w:tcPr>
            <w:tcW w:w="10759" w:type="dxa"/>
            <w:vAlign w:val="top"/>
            <w:gridSpan w:val="5"/>
          </w:tcPr>
          <w:p>
            <w:pPr>
              <w:pStyle w:val="TableText"/>
              <w:ind w:left="220"/>
              <w:spacing w:before="107" w:line="221" w:lineRule="auto"/>
              <w:rPr>
                <w:sz w:val="41"/>
                <w:szCs w:val="41"/>
              </w:rPr>
            </w:pPr>
            <w:r>
              <w:rPr>
                <w:sz w:val="41"/>
                <w:szCs w:val="41"/>
                <w:b/>
                <w:bCs/>
                <w:spacing w:val="-6"/>
              </w:rPr>
              <w:t>时间规划：</w:t>
            </w:r>
            <w:r>
              <w:rPr>
                <w:sz w:val="41"/>
                <w:szCs w:val="41"/>
                <w:spacing w:val="-6"/>
              </w:rPr>
              <w:t>★</w:t>
            </w:r>
          </w:p>
        </w:tc>
      </w:tr>
      <w:tr>
        <w:trPr>
          <w:trHeight w:val="509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238"/>
              <w:spacing w:before="128" w:line="219" w:lineRule="auto"/>
              <w:rPr/>
            </w:pPr>
            <w:r>
              <w:rPr>
                <w:b/>
                <w:bCs/>
                <w:spacing w:val="-6"/>
              </w:rPr>
              <w:t>周次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14"/>
              <w:spacing w:before="132" w:line="221" w:lineRule="auto"/>
              <w:rPr/>
            </w:pPr>
            <w:r>
              <w:rPr>
                <w:b/>
                <w:bCs/>
                <w:spacing w:val="-6"/>
              </w:rPr>
              <w:t>语文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756"/>
              <w:spacing w:before="128" w:line="219" w:lineRule="auto"/>
              <w:rPr/>
            </w:pPr>
            <w:r>
              <w:rPr>
                <w:b/>
                <w:bCs/>
                <w:spacing w:val="-6"/>
              </w:rPr>
              <w:t>数学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039"/>
              <w:spacing w:before="129" w:line="220" w:lineRule="auto"/>
              <w:rPr/>
            </w:pPr>
            <w:r>
              <w:rPr>
                <w:b/>
                <w:bCs/>
                <w:spacing w:val="-6"/>
              </w:rPr>
              <w:t>英语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22"/>
              <w:spacing w:before="129" w:line="220" w:lineRule="auto"/>
              <w:rPr/>
            </w:pPr>
            <w:r>
              <w:rPr>
                <w:b/>
                <w:bCs/>
                <w:spacing w:val="-6"/>
              </w:rPr>
              <w:t>综合</w:t>
            </w:r>
          </w:p>
        </w:tc>
      </w:tr>
      <w:tr>
        <w:trPr>
          <w:trHeight w:val="340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5"/>
              <w:spacing w:before="52" w:line="205" w:lineRule="auto"/>
              <w:rPr/>
            </w:pPr>
            <w:r>
              <w:rPr>
                <w:spacing w:val="8"/>
              </w:rPr>
              <w:t>第1周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0"/>
              <w:spacing w:before="52" w:line="205" w:lineRule="auto"/>
              <w:rPr/>
            </w:pPr>
            <w:r>
              <w:rPr>
                <w:spacing w:val="4"/>
              </w:rPr>
              <w:t>七年级古诗词复习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"/>
              <w:spacing w:before="52" w:line="205" w:lineRule="auto"/>
              <w:rPr/>
            </w:pPr>
            <w:r>
              <w:rPr>
                <w:spacing w:val="3"/>
              </w:rPr>
              <w:t>三角形知识点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5"/>
              <w:spacing w:before="52" w:line="205" w:lineRule="auto"/>
              <w:rPr/>
            </w:pPr>
            <w:r>
              <w:rPr>
                <w:spacing w:val="1"/>
              </w:rPr>
              <w:t>不定代词+</w:t>
            </w:r>
            <w:r>
              <w:rPr/>
              <w:t>Unit</w:t>
            </w:r>
            <w:r>
              <w:rPr>
                <w:spacing w:val="1"/>
              </w:rPr>
              <w:t>1词汇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19"/>
              <w:spacing w:before="53" w:line="204" w:lineRule="auto"/>
              <w:rPr/>
            </w:pPr>
            <w:r>
              <w:rPr>
                <w:spacing w:val="2"/>
              </w:rPr>
              <w:t>预习物理</w:t>
            </w:r>
          </w:p>
        </w:tc>
      </w:tr>
      <w:tr>
        <w:trPr>
          <w:trHeight w:val="319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5"/>
              <w:spacing w:before="43" w:line="196" w:lineRule="auto"/>
              <w:rPr/>
            </w:pPr>
            <w:r>
              <w:rPr>
                <w:spacing w:val="8"/>
              </w:rPr>
              <w:t>第2周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0"/>
              <w:spacing w:before="43" w:line="196" w:lineRule="auto"/>
              <w:rPr/>
            </w:pPr>
            <w:r>
              <w:rPr>
                <w:spacing w:val="5"/>
              </w:rPr>
              <w:t>八上古诗词预习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"/>
              <w:spacing w:before="42" w:line="197" w:lineRule="auto"/>
              <w:rPr/>
            </w:pPr>
            <w:r>
              <w:rPr>
                <w:spacing w:val="4"/>
              </w:rPr>
              <w:t>三角形基础题练习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5"/>
              <w:spacing w:before="43" w:line="196" w:lineRule="auto"/>
              <w:rPr/>
            </w:pPr>
            <w:r>
              <w:rPr>
                <w:spacing w:val="1"/>
              </w:rPr>
              <w:t>频度副词+</w:t>
            </w:r>
            <w:r>
              <w:rPr/>
              <w:t>Unit</w:t>
            </w:r>
            <w:r>
              <w:rPr>
                <w:spacing w:val="1"/>
              </w:rPr>
              <w:t>2词汇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19"/>
              <w:spacing w:before="43" w:line="196" w:lineRule="auto"/>
              <w:rPr/>
            </w:pPr>
            <w:r>
              <w:rPr>
                <w:spacing w:val="2"/>
              </w:rPr>
              <w:t>预习历史</w:t>
            </w:r>
          </w:p>
        </w:tc>
      </w:tr>
      <w:tr>
        <w:trPr>
          <w:trHeight w:val="340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5"/>
              <w:spacing w:before="53" w:line="204" w:lineRule="auto"/>
              <w:rPr/>
            </w:pPr>
            <w:r>
              <w:rPr>
                <w:spacing w:val="8"/>
              </w:rPr>
              <w:t>第3周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0"/>
              <w:spacing w:before="53" w:line="204" w:lineRule="auto"/>
              <w:rPr/>
            </w:pPr>
            <w:r>
              <w:rPr>
                <w:spacing w:val="4"/>
              </w:rPr>
              <w:t>八上必读名著预习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"/>
              <w:spacing w:before="53" w:line="204" w:lineRule="auto"/>
              <w:rPr/>
            </w:pPr>
            <w:r>
              <w:rPr>
                <w:spacing w:val="2"/>
              </w:rPr>
              <w:t>全等三角形知识点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5"/>
              <w:spacing w:before="55" w:line="203" w:lineRule="auto"/>
              <w:rPr/>
            </w:pPr>
            <w:r>
              <w:rPr>
                <w:spacing w:val="1"/>
              </w:rPr>
              <w:t>动词不定式+</w:t>
            </w:r>
            <w:r>
              <w:rPr/>
              <w:t>Unit</w:t>
            </w:r>
            <w:r>
              <w:rPr>
                <w:spacing w:val="1"/>
              </w:rPr>
              <w:t>3词汇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19"/>
              <w:spacing w:before="55" w:line="203" w:lineRule="auto"/>
              <w:rPr/>
            </w:pPr>
            <w:r>
              <w:rPr>
                <w:spacing w:val="2"/>
              </w:rPr>
              <w:t>预习道法</w:t>
            </w:r>
          </w:p>
        </w:tc>
      </w:tr>
      <w:tr>
        <w:trPr>
          <w:trHeight w:val="339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5"/>
              <w:spacing w:before="54" w:line="203" w:lineRule="auto"/>
              <w:rPr/>
            </w:pPr>
            <w:r>
              <w:rPr>
                <w:spacing w:val="8"/>
              </w:rPr>
              <w:t>第4周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0"/>
              <w:spacing w:before="55" w:line="202" w:lineRule="auto"/>
              <w:rPr/>
            </w:pPr>
            <w:r>
              <w:rPr>
                <w:spacing w:val="4"/>
              </w:rPr>
              <w:t>课文基础知识预习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"/>
              <w:spacing w:before="52" w:line="204" w:lineRule="auto"/>
              <w:rPr/>
            </w:pPr>
            <w:r>
              <w:rPr>
                <w:spacing w:val="1"/>
              </w:rPr>
              <w:t>全等三角形基础题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5"/>
              <w:spacing w:before="54" w:line="203" w:lineRule="auto"/>
              <w:rPr/>
            </w:pPr>
            <w:r>
              <w:rPr>
                <w:spacing w:val="1"/>
              </w:rPr>
              <w:t>阅读专项+</w:t>
            </w:r>
            <w:r>
              <w:rPr/>
              <w:t>Unit</w:t>
            </w:r>
            <w:r>
              <w:rPr>
                <w:spacing w:val="1"/>
              </w:rPr>
              <w:t>4词汇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19"/>
              <w:spacing w:before="55" w:line="202" w:lineRule="auto"/>
              <w:rPr/>
            </w:pPr>
            <w:r>
              <w:rPr>
                <w:spacing w:val="2"/>
              </w:rPr>
              <w:t>预习地生</w:t>
            </w:r>
          </w:p>
        </w:tc>
      </w:tr>
      <w:tr>
        <w:trPr>
          <w:trHeight w:val="340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5"/>
              <w:spacing w:before="55" w:line="203" w:lineRule="auto"/>
              <w:rPr/>
            </w:pPr>
            <w:r>
              <w:rPr>
                <w:spacing w:val="8"/>
              </w:rPr>
              <w:t>第5周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0"/>
              <w:spacing w:before="55" w:line="203" w:lineRule="auto"/>
              <w:rPr/>
            </w:pPr>
            <w:r>
              <w:rPr>
                <w:spacing w:val="1"/>
              </w:rPr>
              <w:t>必读名著提前看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"/>
              <w:spacing w:before="53" w:line="204" w:lineRule="auto"/>
              <w:rPr/>
            </w:pPr>
            <w:r>
              <w:rPr>
                <w:spacing w:val="3"/>
              </w:rPr>
              <w:t>轴对称知识点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5"/>
              <w:spacing w:before="56" w:line="202" w:lineRule="auto"/>
              <w:rPr/>
            </w:pPr>
            <w:r>
              <w:rPr>
                <w:spacing w:val="1"/>
              </w:rPr>
              <w:t>记叙文写作+</w:t>
            </w:r>
            <w:r>
              <w:rPr/>
              <w:t>Unit</w:t>
            </w:r>
            <w:r>
              <w:rPr>
                <w:spacing w:val="1"/>
              </w:rPr>
              <w:t>5词汇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19"/>
              <w:spacing w:before="56" w:line="202" w:lineRule="auto"/>
              <w:rPr/>
            </w:pPr>
            <w:r>
              <w:rPr>
                <w:spacing w:val="3"/>
              </w:rPr>
              <w:t>整理错题</w:t>
            </w:r>
          </w:p>
        </w:tc>
      </w:tr>
      <w:tr>
        <w:trPr>
          <w:trHeight w:val="340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5"/>
              <w:spacing w:before="55" w:line="203" w:lineRule="auto"/>
              <w:rPr/>
            </w:pPr>
            <w:r>
              <w:rPr>
                <w:spacing w:val="8"/>
              </w:rPr>
              <w:t>第6周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0"/>
              <w:spacing w:before="53" w:line="204" w:lineRule="auto"/>
              <w:rPr/>
            </w:pPr>
            <w:r>
              <w:rPr>
                <w:spacing w:val="4"/>
              </w:rPr>
              <w:t>作文素材积累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"/>
              <w:spacing w:before="53" w:line="204" w:lineRule="auto"/>
              <w:rPr/>
            </w:pPr>
            <w:r>
              <w:rPr>
                <w:spacing w:val="4"/>
              </w:rPr>
              <w:t>轴对称基础题练习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5"/>
              <w:spacing w:before="55" w:line="203" w:lineRule="auto"/>
              <w:rPr/>
            </w:pPr>
            <w:r>
              <w:rPr>
                <w:spacing w:val="2"/>
              </w:rPr>
              <w:t>听力+完形填空专项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19"/>
              <w:spacing w:before="56" w:line="202" w:lineRule="auto"/>
              <w:rPr/>
            </w:pPr>
            <w:r>
              <w:rPr>
                <w:spacing w:val="-2"/>
              </w:rPr>
              <w:t>摸底测试</w:t>
            </w:r>
          </w:p>
        </w:tc>
      </w:tr>
      <w:tr>
        <w:trPr>
          <w:trHeight w:val="549" w:hRule="atLeast"/>
        </w:trPr>
        <w:tc>
          <w:tcPr>
            <w:tcW w:w="10759" w:type="dxa"/>
            <w:vAlign w:val="top"/>
            <w:gridSpan w:val="5"/>
          </w:tcPr>
          <w:p>
            <w:pPr>
              <w:pStyle w:val="TableText"/>
              <w:ind w:left="20"/>
              <w:spacing w:before="94" w:line="200" w:lineRule="auto"/>
              <w:rPr/>
            </w:pPr>
            <w:r>
              <w:rPr>
                <w:sz w:val="41"/>
                <w:szCs w:val="41"/>
                <w:b/>
                <w:bCs/>
                <w:spacing w:val="-8"/>
              </w:rPr>
              <w:t>一、语文暑假预习打卡表</w:t>
            </w:r>
            <w:r>
              <w:rPr>
                <w:sz w:val="41"/>
                <w:szCs w:val="41"/>
                <w:spacing w:val="-8"/>
              </w:rPr>
              <w:t xml:space="preserve"> </w:t>
            </w:r>
            <w:r>
              <w:rPr>
                <w:color w:val="D04030"/>
                <w:spacing w:val="-8"/>
              </w:rPr>
              <w:t>—       </w:t>
            </w:r>
            <w:r>
              <w:rPr>
                <w:color w:val="E02020"/>
                <w:spacing w:val="-8"/>
                <w:position w:val="2"/>
              </w:rPr>
              <w:t>基础</w:t>
            </w:r>
            <w:r>
              <w:rPr>
                <w:color w:val="E02020"/>
                <w:spacing w:val="-9"/>
                <w:position w:val="2"/>
              </w:rPr>
              <w:t>突破</w:t>
            </w:r>
          </w:p>
        </w:tc>
      </w:tr>
      <w:tr>
        <w:trPr>
          <w:trHeight w:val="389" w:hRule="atLeast"/>
        </w:trPr>
        <w:tc>
          <w:tcPr>
            <w:tcW w:w="1174" w:type="dxa"/>
            <w:vAlign w:val="top"/>
          </w:tcPr>
          <w:p>
            <w:pPr>
              <w:pStyle w:val="TableText"/>
              <w:ind w:left="18"/>
              <w:spacing w:before="72" w:line="219" w:lineRule="auto"/>
              <w:rPr/>
            </w:pPr>
            <w:r>
              <w:rPr>
                <w:b/>
                <w:bCs/>
                <w:spacing w:val="-5"/>
              </w:rPr>
              <w:t>模块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4"/>
              <w:spacing w:before="72" w:line="219" w:lineRule="auto"/>
              <w:rPr/>
            </w:pPr>
            <w:r>
              <w:rPr>
                <w:b/>
                <w:bCs/>
                <w:spacing w:val="-5"/>
              </w:rPr>
              <w:t>重点内容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6"/>
              <w:spacing w:before="73" w:line="220" w:lineRule="auto"/>
              <w:rPr/>
            </w:pPr>
            <w:r>
              <w:rPr>
                <w:b/>
                <w:bCs/>
                <w:spacing w:val="50"/>
              </w:rPr>
              <w:t>预习方法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9"/>
              <w:spacing w:before="73" w:line="220" w:lineRule="auto"/>
              <w:rPr/>
            </w:pPr>
            <w:r>
              <w:rPr>
                <w:b/>
                <w:bCs/>
                <w:spacing w:val="-5"/>
              </w:rPr>
              <w:t>提分技巧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left="22"/>
              <w:spacing w:before="72" w:line="219" w:lineRule="auto"/>
              <w:rPr/>
            </w:pPr>
            <w:r>
              <w:rPr>
                <w:b/>
                <w:bCs/>
                <w:spacing w:val="-5"/>
              </w:rPr>
              <w:t>完成情况</w:t>
            </w:r>
          </w:p>
        </w:tc>
      </w:tr>
      <w:tr>
        <w:trPr>
          <w:trHeight w:val="320" w:hRule="atLeast"/>
        </w:trPr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"/>
              <w:spacing w:before="81" w:line="220" w:lineRule="auto"/>
              <w:rPr/>
            </w:pPr>
            <w:r>
              <w:rPr>
                <w:spacing w:val="3"/>
              </w:rPr>
              <w:t>古诗文★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47" w:line="194" w:lineRule="auto"/>
              <w:rPr/>
            </w:pPr>
            <w:r>
              <w:rPr>
                <w:spacing w:val="-7"/>
              </w:rPr>
              <w:t>《三峡》★</w:t>
            </w:r>
          </w:p>
        </w:tc>
        <w:tc>
          <w:tcPr>
            <w:tcW w:w="2667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 w:right="493"/>
              <w:spacing w:before="81" w:line="209" w:lineRule="auto"/>
              <w:rPr/>
            </w:pPr>
            <w:r>
              <w:rPr>
                <w:spacing w:val="1"/>
              </w:rPr>
              <w:t>1、通读全文，对照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译文理解记忆，</w:t>
            </w:r>
          </w:p>
          <w:p>
            <w:pPr>
              <w:pStyle w:val="TableText"/>
              <w:ind w:left="22"/>
              <w:spacing w:before="21" w:line="219" w:lineRule="auto"/>
              <w:rPr/>
            </w:pPr>
            <w:r>
              <w:rPr>
                <w:spacing w:val="1"/>
              </w:rPr>
              <w:t>2、全文背诵默写</w:t>
            </w:r>
          </w:p>
          <w:p>
            <w:pPr>
              <w:pStyle w:val="TableText"/>
              <w:ind w:left="152" w:right="490" w:hanging="130"/>
              <w:spacing w:before="32" w:line="209" w:lineRule="auto"/>
              <w:rPr/>
            </w:pPr>
            <w:r>
              <w:rPr>
                <w:spacing w:val="1"/>
              </w:rPr>
              <w:t>3、文言文把握文章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主旨、重点实词虚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词和全文翻译</w:t>
            </w:r>
          </w:p>
          <w:p>
            <w:pPr>
              <w:pStyle w:val="TableText"/>
              <w:ind w:left="162" w:right="495" w:hanging="140"/>
              <w:spacing w:before="22" w:line="214" w:lineRule="auto"/>
              <w:rPr/>
            </w:pPr>
            <w:r>
              <w:rPr>
                <w:spacing w:val="1"/>
              </w:rPr>
              <w:t>4、古诗词掌握文章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情感和赏析★</w:t>
            </w:r>
          </w:p>
        </w:tc>
        <w:tc>
          <w:tcPr>
            <w:tcW w:w="2907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 w:right="356"/>
              <w:spacing w:before="81" w:line="205" w:lineRule="auto"/>
              <w:rPr/>
            </w:pPr>
            <w:r>
              <w:rPr>
                <w:spacing w:val="1"/>
              </w:rPr>
              <w:t>1、利用《八上语文古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诗词赏析大全》掌握</w:t>
            </w:r>
            <w:r>
              <w:rPr/>
              <w:t xml:space="preserve">  </w:t>
            </w:r>
            <w:r>
              <w:rPr>
                <w:spacing w:val="3"/>
              </w:rPr>
              <w:t>对诗句的理解，练字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和情感★</w:t>
            </w:r>
          </w:p>
          <w:p>
            <w:pPr>
              <w:pStyle w:val="TableText"/>
              <w:ind w:left="145" w:right="470" w:hanging="129"/>
              <w:spacing w:before="33" w:line="208" w:lineRule="auto"/>
              <w:rPr/>
            </w:pPr>
            <w:r>
              <w:rPr/>
              <w:t>2、利用《八上文言文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考点汇总》掌握实词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虚词和重点句子翻译</w:t>
            </w:r>
          </w:p>
          <w:p>
            <w:pPr>
              <w:pStyle w:val="TableText"/>
              <w:ind w:left="145" w:right="471" w:hanging="120"/>
              <w:spacing w:before="20" w:line="209" w:lineRule="auto"/>
              <w:rPr/>
            </w:pPr>
            <w:r>
              <w:rPr/>
              <w:t>3、做古诗文理解性默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写练习，保证没有错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别字，加深理解记忆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2" w:lineRule="auto"/>
              <w:rPr/>
            </w:pPr>
            <w:r>
              <w:rPr>
                <w:spacing w:val="-5"/>
              </w:rPr>
              <w:t>《答谢中书书》★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2" w:lineRule="auto"/>
              <w:rPr/>
            </w:pPr>
            <w:r>
              <w:rPr>
                <w:spacing w:val="-4"/>
              </w:rPr>
              <w:t>《记承天寺夜游》★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2" w:lineRule="auto"/>
              <w:rPr/>
            </w:pPr>
            <w:r>
              <w:rPr>
                <w:spacing w:val="-5"/>
              </w:rPr>
              <w:t>《与朱元思书》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9" w:line="200" w:lineRule="auto"/>
              <w:rPr/>
            </w:pPr>
            <w:r>
              <w:rPr>
                <w:spacing w:val="-7"/>
              </w:rPr>
              <w:t>《野望》★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2" w:lineRule="auto"/>
              <w:rPr/>
            </w:pPr>
            <w:r>
              <w:rPr>
                <w:spacing w:val="-6"/>
              </w:rPr>
              <w:t>《黄鹤楼》★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2" w:lineRule="auto"/>
              <w:rPr/>
            </w:pPr>
            <w:r>
              <w:rPr>
                <w:spacing w:val="-5"/>
              </w:rPr>
              <w:t>《使至塞上》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5" w:line="210" w:lineRule="auto"/>
              <w:rPr/>
            </w:pPr>
            <w:r>
              <w:rPr>
                <w:spacing w:val="-5"/>
              </w:rPr>
              <w:t>《渡荆门送别》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47" w:line="194" w:lineRule="auto"/>
              <w:rPr/>
            </w:pPr>
            <w:r>
              <w:rPr>
                <w:spacing w:val="-5"/>
              </w:rPr>
              <w:t>《钱塘湖春行》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47" w:line="201" w:lineRule="auto"/>
              <w:rPr/>
            </w:pPr>
            <w:r>
              <w:rPr>
                <w:spacing w:val="-6"/>
              </w:rPr>
              <w:t>《龟虽寿》★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2" w:lineRule="auto"/>
              <w:rPr/>
            </w:pPr>
            <w:r>
              <w:rPr>
                <w:spacing w:val="-4"/>
              </w:rPr>
              <w:t>《赠从弟(其二)》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81" w:line="220" w:lineRule="auto"/>
              <w:rPr/>
            </w:pPr>
            <w:r>
              <w:rPr>
                <w:spacing w:val="8"/>
              </w:rPr>
              <w:t>课文预习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7" w:line="201" w:lineRule="auto"/>
              <w:rPr/>
            </w:pPr>
            <w:r>
              <w:rPr>
                <w:spacing w:val="-5"/>
              </w:rPr>
              <w:t>《消息二则》</w:t>
            </w:r>
          </w:p>
        </w:tc>
        <w:tc>
          <w:tcPr>
            <w:tcW w:w="26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"/>
              <w:spacing w:before="127" w:line="219" w:lineRule="auto"/>
              <w:rPr/>
            </w:pPr>
            <w:r>
              <w:rPr/>
              <w:t>掌握5大重点知识：</w:t>
            </w:r>
          </w:p>
          <w:p>
            <w:pPr>
              <w:pStyle w:val="TableText"/>
              <w:ind w:left="22"/>
              <w:spacing w:before="53" w:line="219" w:lineRule="auto"/>
              <w:rPr/>
            </w:pPr>
            <w:r>
              <w:rPr>
                <w:spacing w:val="1"/>
              </w:rPr>
              <w:t>1、字音字形</w:t>
            </w:r>
          </w:p>
          <w:p>
            <w:pPr>
              <w:pStyle w:val="TableText"/>
              <w:ind w:left="22"/>
              <w:spacing w:before="13" w:line="219" w:lineRule="auto"/>
              <w:rPr/>
            </w:pPr>
            <w:r>
              <w:rPr>
                <w:spacing w:val="-2"/>
              </w:rPr>
              <w:t>2、四字成语</w:t>
            </w:r>
          </w:p>
          <w:p>
            <w:pPr>
              <w:pStyle w:val="TableText"/>
              <w:ind w:left="22"/>
              <w:spacing w:before="54" w:line="220" w:lineRule="auto"/>
              <w:rPr/>
            </w:pPr>
            <w:r>
              <w:rPr>
                <w:spacing w:val="1"/>
              </w:rPr>
              <w:t>3、文学常识</w:t>
            </w:r>
          </w:p>
          <w:p>
            <w:pPr>
              <w:pStyle w:val="TableText"/>
              <w:ind w:left="22"/>
              <w:spacing w:before="12" w:line="220" w:lineRule="auto"/>
              <w:rPr/>
            </w:pPr>
            <w:r>
              <w:rPr>
                <w:spacing w:val="2"/>
              </w:rPr>
              <w:t>4、段落结构与主旨</w:t>
            </w:r>
          </w:p>
          <w:p>
            <w:pPr>
              <w:pStyle w:val="TableText"/>
              <w:ind w:left="22"/>
              <w:spacing w:before="31" w:line="219" w:lineRule="auto"/>
              <w:rPr/>
            </w:pPr>
            <w:r>
              <w:rPr>
                <w:spacing w:val="2"/>
              </w:rPr>
              <w:t>5、分析语言特点</w:t>
            </w:r>
          </w:p>
        </w:tc>
        <w:tc>
          <w:tcPr>
            <w:tcW w:w="29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6" w:firstLine="129"/>
              <w:spacing w:before="66" w:line="218" w:lineRule="auto"/>
              <w:rPr/>
            </w:pPr>
            <w:r>
              <w:rPr>
                <w:spacing w:val="-11"/>
              </w:rPr>
              <w:t>读第1单元课文，利用《八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上语文课文知识点梳理》</w:t>
            </w:r>
          </w:p>
          <w:p>
            <w:pPr>
              <w:pStyle w:val="TableText"/>
              <w:ind w:left="16"/>
              <w:spacing w:before="1" w:line="214" w:lineRule="auto"/>
              <w:rPr/>
            </w:pPr>
            <w:r>
              <w:rPr>
                <w:spacing w:val="1"/>
              </w:rPr>
              <w:t>了解每课的重点知识，然</w:t>
            </w:r>
          </w:p>
          <w:p>
            <w:pPr>
              <w:pStyle w:val="TableText"/>
              <w:ind w:left="16" w:firstLine="129"/>
              <w:spacing w:line="216" w:lineRule="auto"/>
              <w:rPr/>
            </w:pPr>
            <w:r>
              <w:rPr/>
              <w:t>后利用对应的《八</w:t>
            </w:r>
            <w:r>
              <w:rPr>
                <w:u w:val="single" w:color="auto"/>
              </w:rPr>
              <w:t>上语文</w:t>
            </w:r>
            <w:r>
              <w:rPr/>
              <w:t xml:space="preserve"> </w:t>
            </w:r>
            <w:r>
              <w:rPr>
                <w:u w:val="single" w:color="auto"/>
                <w:spacing w:val="-3"/>
              </w:rPr>
              <w:t>预习导学案》做针对性</w:t>
            </w:r>
            <w:r>
              <w:rPr>
                <w:spacing w:val="-3"/>
              </w:rPr>
              <w:t>练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习，每天练习一课，巩固</w:t>
            </w:r>
            <w:r>
              <w:rPr/>
              <w:t xml:space="preserve">  </w:t>
            </w:r>
            <w:r>
              <w:rPr>
                <w:spacing w:val="6"/>
              </w:rPr>
              <w:t>知识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"/>
              <w:spacing w:before="81" w:line="224" w:lineRule="auto"/>
              <w:rPr/>
            </w:pPr>
            <w:r>
              <w:rPr>
                <w:b/>
                <w:bCs/>
                <w:spacing w:val="-5"/>
              </w:rPr>
              <w:t>★注意：</w:t>
            </w:r>
          </w:p>
          <w:p>
            <w:pPr>
              <w:pStyle w:val="TableText"/>
              <w:ind w:left="19" w:right="27"/>
              <w:spacing w:before="63" w:line="219" w:lineRule="auto"/>
              <w:jc w:val="both"/>
              <w:rPr/>
            </w:pPr>
            <w:r>
              <w:rPr>
                <w:spacing w:val="1"/>
              </w:rPr>
              <w:t>做题出错的或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者不明白的积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累到本上</w:t>
            </w:r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2" w:lineRule="auto"/>
              <w:rPr/>
            </w:pPr>
            <w:r>
              <w:rPr>
                <w:spacing w:val="-4"/>
              </w:rPr>
              <w:t>《中国人首次进入自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8" w:line="208" w:lineRule="auto"/>
              <w:rPr/>
            </w:pPr>
            <w:r>
              <w:rPr>
                <w:spacing w:val="-6"/>
              </w:rPr>
              <w:t>《首届诺贝尔奖颁发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9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6" w:line="201" w:lineRule="auto"/>
              <w:rPr/>
            </w:pPr>
            <w:r>
              <w:rPr>
                <w:spacing w:val="-4"/>
              </w:rPr>
              <w:t>《“飞天”凌空》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57" w:line="201" w:lineRule="auto"/>
              <w:rPr/>
            </w:pPr>
            <w:r>
              <w:rPr>
                <w:spacing w:val="-5"/>
              </w:rPr>
              <w:t>《一着惊海天》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11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38" w:type="dxa"/>
            <w:vAlign w:val="top"/>
          </w:tcPr>
          <w:p>
            <w:pPr>
              <w:pStyle w:val="TableText"/>
              <w:spacing w:before="67" w:line="216" w:lineRule="auto"/>
              <w:rPr/>
            </w:pPr>
            <w:r>
              <w:rPr>
                <w:spacing w:val="-6"/>
              </w:rPr>
              <w:t>《国行公祭，为佑世</w:t>
            </w:r>
          </w:p>
        </w:tc>
        <w:tc>
          <w:tcPr>
            <w:tcW w:w="26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18" w:hRule="atLeast"/>
        </w:trPr>
        <w:tc>
          <w:tcPr>
            <w:tcW w:w="1174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81" w:line="219" w:lineRule="auto"/>
              <w:rPr/>
            </w:pPr>
            <w:r>
              <w:rPr>
                <w:spacing w:val="3"/>
              </w:rPr>
              <w:t>名著阅读</w:t>
            </w:r>
          </w:p>
        </w:tc>
        <w:tc>
          <w:tcPr>
            <w:tcW w:w="243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81" w:line="220" w:lineRule="auto"/>
              <w:jc w:val="right"/>
              <w:rPr/>
            </w:pPr>
            <w:r>
              <w:rPr>
                <w:spacing w:val="-4"/>
              </w:rPr>
              <w:t>1、《红星照耀中国》</w:t>
            </w:r>
          </w:p>
          <w:p>
            <w:pPr>
              <w:pStyle w:val="TableText"/>
              <w:ind w:left="90"/>
              <w:spacing w:before="61" w:line="177" w:lineRule="auto"/>
              <w:rPr/>
            </w:pPr>
            <w:r>
              <w:rPr>
                <w:spacing w:val="1"/>
              </w:rPr>
              <w:t>2、《红岩》★</w:t>
            </w:r>
          </w:p>
          <w:p>
            <w:pPr>
              <w:ind w:firstLine="791"/>
              <w:spacing w:line="699" w:lineRule="exact"/>
              <w:rPr/>
            </w:pPr>
            <w:r>
              <w:rPr>
                <w:position w:val="-13"/>
              </w:rPr>
              <w:drawing>
                <wp:inline distT="0" distB="0" distL="0" distR="0">
                  <wp:extent cx="869878" cy="44426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9878" cy="44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122"/>
              <w:spacing w:before="49" w:line="220" w:lineRule="auto"/>
              <w:rPr/>
            </w:pPr>
            <w:r>
              <w:rPr/>
              <w:t>.《红星照耀中国》:</w:t>
            </w:r>
          </w:p>
          <w:p>
            <w:pPr>
              <w:pStyle w:val="TableText"/>
              <w:ind w:left="22" w:right="32"/>
              <w:spacing w:before="38" w:line="230" w:lineRule="auto"/>
              <w:jc w:val="both"/>
              <w:rPr/>
            </w:pPr>
            <w:r>
              <w:rPr>
                <w:spacing w:val="1"/>
              </w:rPr>
              <w:t>掌握主要人物形象和主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要情感概述，金句摘抄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2.《红岩》:掌握主要握</w:t>
            </w:r>
            <w:r>
              <w:rPr/>
              <w:t xml:space="preserve"> </w:t>
            </w:r>
            <w:r>
              <w:rPr>
                <w:spacing w:val="-1"/>
              </w:rPr>
              <w:t>人物形象和精神主题，</w:t>
            </w:r>
          </w:p>
          <w:p>
            <w:pPr>
              <w:pStyle w:val="TableText"/>
              <w:ind w:left="22"/>
              <w:spacing w:before="16" w:line="219" w:lineRule="auto"/>
              <w:rPr/>
            </w:pPr>
            <w:r>
              <w:rPr>
                <w:spacing w:val="-1"/>
              </w:rPr>
              <w:t>梳理并出情节发展线路</w:t>
            </w:r>
          </w:p>
        </w:tc>
        <w:tc>
          <w:tcPr>
            <w:tcW w:w="2907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hanging="39"/>
              <w:spacing w:before="81" w:line="226" w:lineRule="auto"/>
              <w:rPr/>
            </w:pPr>
            <w:r>
              <w:rPr>
                <w:spacing w:val="-3"/>
              </w:rPr>
              <w:t>利用名著导读+必考点梳理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+常考简答题+填空题，掌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作者、创造背景、主要</w:t>
            </w:r>
          </w:p>
          <w:p>
            <w:pPr>
              <w:pStyle w:val="TableText"/>
              <w:ind w:left="145"/>
              <w:spacing w:before="2" w:line="216" w:lineRule="auto"/>
              <w:rPr/>
            </w:pPr>
            <w:r>
              <w:rPr/>
              <w:t>人物形象、重要情景概括 </w:t>
            </w:r>
            <w:r>
              <w:rPr>
                <w:spacing w:val="-1"/>
              </w:rPr>
              <w:t>、主旨与读后感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4" w:hRule="atLeast"/>
        </w:trPr>
        <w:tc>
          <w:tcPr>
            <w:tcW w:w="1174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5"/>
              <w:spacing w:before="81" w:line="220" w:lineRule="auto"/>
              <w:rPr/>
            </w:pPr>
            <w:r>
              <w:rPr>
                <w:spacing w:val="4"/>
              </w:rPr>
              <w:t>作文★</w:t>
            </w:r>
          </w:p>
        </w:tc>
        <w:tc>
          <w:tcPr>
            <w:tcW w:w="2438" w:type="dxa"/>
            <w:vAlign w:val="top"/>
          </w:tcPr>
          <w:p>
            <w:pPr>
              <w:pStyle w:val="TableText"/>
              <w:ind w:left="90" w:right="1070"/>
              <w:spacing w:before="200" w:line="232" w:lineRule="auto"/>
              <w:rPr/>
            </w:pPr>
            <w:r>
              <w:rPr>
                <w:spacing w:val="-1"/>
              </w:rPr>
              <w:t>重点学习：</w:t>
            </w:r>
            <w:r>
              <w:rPr/>
              <w:t xml:space="preserve"> </w:t>
            </w:r>
            <w:r>
              <w:rPr>
                <w:spacing w:val="3"/>
              </w:rPr>
              <w:t>①新闻写作</w:t>
            </w:r>
            <w:r>
              <w:rPr/>
              <w:t xml:space="preserve"> </w:t>
            </w:r>
            <w:r>
              <w:rPr>
                <w:spacing w:val="-2"/>
              </w:rPr>
              <w:t>②学习传记</w:t>
            </w:r>
          </w:p>
        </w:tc>
        <w:tc>
          <w:tcPr>
            <w:tcW w:w="2667" w:type="dxa"/>
            <w:vAlign w:val="top"/>
          </w:tcPr>
          <w:p>
            <w:pPr>
              <w:pStyle w:val="TableText"/>
              <w:ind w:left="22" w:right="117"/>
              <w:spacing w:before="59" w:line="225" w:lineRule="auto"/>
              <w:rPr/>
            </w:pPr>
            <w:r>
              <w:rPr>
                <w:spacing w:val="1"/>
              </w:rPr>
              <w:t>1.每周按照八上单元作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文范文仿写1篇</w:t>
            </w:r>
          </w:p>
          <w:p>
            <w:pPr>
              <w:pStyle w:val="TableText"/>
              <w:ind w:left="12" w:right="261"/>
              <w:spacing w:before="41" w:line="197" w:lineRule="auto"/>
              <w:rPr/>
            </w:pPr>
            <w:r>
              <w:rPr/>
              <w:t>2.整理热点素材(如传</w:t>
            </w:r>
            <w:r>
              <w:rPr>
                <w:spacing w:val="6"/>
              </w:rPr>
              <w:t xml:space="preserve"> </w:t>
            </w:r>
            <w:r>
              <w:rPr/>
              <w:t>统文化、科技发展)。</w:t>
            </w:r>
          </w:p>
        </w:tc>
        <w:tc>
          <w:tcPr>
            <w:tcW w:w="2907" w:type="dxa"/>
            <w:vAlign w:val="top"/>
          </w:tcPr>
          <w:p>
            <w:pPr>
              <w:pStyle w:val="TableText"/>
              <w:ind w:left="145"/>
              <w:spacing w:before="238" w:line="221" w:lineRule="auto"/>
              <w:jc w:val="both"/>
              <w:rPr/>
            </w:pPr>
            <w:r>
              <w:rPr/>
              <w:t>背诵《满分作文开头结尾 </w:t>
            </w:r>
            <w:r>
              <w:rPr>
                <w:u w:val="single" w:color="auto"/>
                <w:spacing w:val="-13"/>
              </w:rPr>
              <w:t>模</w:t>
            </w:r>
            <w:r>
              <w:rPr>
                <w:u w:val="single" w:color="auto"/>
                <w:spacing w:val="-43"/>
              </w:rPr>
              <w:t xml:space="preserve"> </w:t>
            </w:r>
            <w:r>
              <w:rPr>
                <w:u w:val="single" w:color="auto"/>
                <w:spacing w:val="-13"/>
              </w:rPr>
              <w:t>板</w:t>
            </w:r>
            <w:r>
              <w:rPr>
                <w:u w:val="single" w:color="auto"/>
                <w:spacing w:val="-54"/>
              </w:rPr>
              <w:t xml:space="preserve"> </w:t>
            </w:r>
            <w:r>
              <w:rPr>
                <w:u w:val="single" w:color="auto"/>
                <w:spacing w:val="-13"/>
              </w:rPr>
              <w:t>》,</w:t>
            </w:r>
            <w:r>
              <w:rPr>
                <w:spacing w:val="-13"/>
              </w:rPr>
              <w:t>学习“语言连贯</w:t>
            </w:r>
            <w:r>
              <w:rPr/>
              <w:t xml:space="preserve">  </w:t>
            </w:r>
            <w:r>
              <w:rPr/>
              <w:t>,表达得体”的写作方法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10" w:h="16840"/>
          <w:pgMar w:top="1085" w:right="545" w:bottom="0" w:left="595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98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4"/>
        <w:gridCol w:w="2478"/>
        <w:gridCol w:w="2747"/>
        <w:gridCol w:w="2977"/>
        <w:gridCol w:w="1593"/>
      </w:tblGrid>
      <w:tr>
        <w:trPr>
          <w:trHeight w:val="734" w:hRule="atLeast"/>
        </w:trPr>
        <w:tc>
          <w:tcPr>
            <w:tcW w:w="10989" w:type="dxa"/>
            <w:vAlign w:val="top"/>
            <w:gridSpan w:val="5"/>
          </w:tcPr>
          <w:p>
            <w:pPr>
              <w:pStyle w:val="TableText"/>
              <w:ind w:left="50"/>
              <w:spacing w:before="173" w:line="21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  <w:b/>
                <w:bCs/>
                <w:spacing w:val="-2"/>
              </w:rPr>
              <w:t>二、数学暑假预习打卡表</w:t>
            </w:r>
            <w:r>
              <w:rPr>
                <w:sz w:val="40"/>
                <w:szCs w:val="40"/>
                <w:spacing w:val="-2"/>
              </w:rPr>
              <w:t>→夯实基础</w:t>
            </w:r>
          </w:p>
        </w:tc>
      </w:tr>
      <w:tr>
        <w:trPr>
          <w:trHeight w:val="390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118"/>
              <w:spacing w:before="6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模块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4"/>
              <w:spacing w:before="6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重点内容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6"/>
              <w:spacing w:before="6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预习方法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749"/>
              <w:spacing w:before="6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提分技巧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42"/>
              <w:spacing w:before="6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完成情况</w:t>
            </w:r>
          </w:p>
        </w:tc>
      </w:tr>
      <w:tr>
        <w:trPr>
          <w:trHeight w:val="669" w:hRule="atLeast"/>
        </w:trPr>
        <w:tc>
          <w:tcPr>
            <w:tcW w:w="1194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三角形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 w:right="344"/>
              <w:spacing w:before="70" w:line="20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定义、内角、外角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2"/>
              </w:rPr>
              <w:t>三角形的角平分线</w:t>
            </w:r>
          </w:p>
        </w:tc>
        <w:tc>
          <w:tcPr>
            <w:tcW w:w="27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" w:right="124"/>
              <w:spacing w:before="71" w:line="22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1.背诵基础知识定理， </w:t>
            </w:r>
            <w:r>
              <w:rPr>
                <w:sz w:val="26"/>
                <w:szCs w:val="26"/>
                <w:spacing w:val="3"/>
              </w:rPr>
              <w:t>先理解再默写</w:t>
            </w:r>
          </w:p>
          <w:p>
            <w:pPr>
              <w:pStyle w:val="TableText"/>
              <w:spacing w:before="3" w:line="211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"/>
              </w:rPr>
              <w:t>2.做基础题，选择+计算</w:t>
            </w:r>
          </w:p>
        </w:tc>
        <w:tc>
          <w:tcPr>
            <w:tcW w:w="29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"/>
              <w:spacing w:before="70" w:line="22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9"/>
              </w:rPr>
              <w:t>1、掌握</w:t>
            </w:r>
            <w:r>
              <w:rPr>
                <w:sz w:val="26"/>
                <w:szCs w:val="26"/>
                <w:u w:val="single" w:color="auto"/>
                <w:spacing w:val="-19"/>
              </w:rPr>
              <w:t>九上知识点梳</w:t>
            </w:r>
            <w:r>
              <w:rPr>
                <w:sz w:val="26"/>
                <w:szCs w:val="26"/>
                <w:spacing w:val="-19"/>
              </w:rPr>
              <w:t>理</w:t>
            </w:r>
            <w:r>
              <w:rPr>
                <w:sz w:val="26"/>
                <w:szCs w:val="26"/>
                <w:spacing w:val="58"/>
              </w:rPr>
              <w:t xml:space="preserve"> </w:t>
            </w:r>
            <w:r>
              <w:rPr>
                <w:sz w:val="26"/>
                <w:szCs w:val="26"/>
                <w:spacing w:val="-19"/>
              </w:rPr>
              <w:t>，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-4"/>
              </w:rPr>
              <w:t>2、利用专项练习巩固提升</w:t>
            </w:r>
          </w:p>
          <w:p>
            <w:pPr>
              <w:pStyle w:val="TableText"/>
              <w:ind w:left="15" w:right="71"/>
              <w:spacing w:before="1" w:line="20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①证明三角形全等的五种</w:t>
            </w:r>
            <w:r>
              <w:rPr>
                <w:sz w:val="26"/>
                <w:szCs w:val="26"/>
                <w:spacing w:val="7"/>
              </w:rPr>
              <w:t xml:space="preserve"> </w:t>
            </w:r>
            <w:r>
              <w:rPr>
                <w:sz w:val="26"/>
                <w:szCs w:val="26"/>
                <w:spacing w:val="2"/>
              </w:rPr>
              <w:t>基本思路</w:t>
            </w:r>
          </w:p>
          <w:p>
            <w:pPr>
              <w:pStyle w:val="TableText"/>
              <w:ind w:left="15"/>
              <w:spacing w:before="29" w:line="22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4"/>
              </w:rPr>
              <w:t>②重点几何模型-倍长中线</w:t>
            </w:r>
            <w:r>
              <w:rPr>
                <w:sz w:val="26"/>
                <w:szCs w:val="26"/>
                <w:spacing w:val="8"/>
              </w:rPr>
              <w:t xml:space="preserve"> </w:t>
            </w:r>
            <w:r>
              <w:rPr>
                <w:sz w:val="26"/>
                <w:szCs w:val="26"/>
                <w:spacing w:val="-3"/>
              </w:rPr>
              <w:t>、截长补短、手拉手模型</w:t>
            </w:r>
          </w:p>
          <w:p>
            <w:pPr>
              <w:pStyle w:val="TableText"/>
              <w:ind w:left="15" w:right="71"/>
              <w:spacing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③等边三角形的性质与判</w:t>
            </w:r>
            <w:r>
              <w:rPr>
                <w:sz w:val="26"/>
                <w:szCs w:val="26"/>
                <w:spacing w:val="7"/>
              </w:rPr>
              <w:t xml:space="preserve"> </w:t>
            </w:r>
            <w:r>
              <w:rPr>
                <w:sz w:val="26"/>
                <w:szCs w:val="26"/>
                <w:spacing w:val="14"/>
              </w:rPr>
              <w:t>定-十大题型.</w:t>
            </w:r>
          </w:p>
          <w:p>
            <w:pPr>
              <w:pStyle w:val="TableText"/>
              <w:ind w:left="15"/>
              <w:spacing w:before="1" w:line="19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2"/>
              </w:rPr>
              <w:t>④整式的乘法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41" w:line="20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多边形及其内角和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119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4" w:right="196" w:firstLine="130"/>
              <w:spacing w:before="230" w:line="23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全等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spacing w:val="4"/>
              </w:rPr>
              <w:t>三角形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42" w:line="19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基础的定义和概念</w:t>
            </w:r>
          </w:p>
        </w:tc>
        <w:tc>
          <w:tcPr>
            <w:tcW w:w="27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"/>
              <w:spacing w:before="261" w:line="21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"/>
              </w:rPr>
              <w:t>掌握6类重点知识总结，</w:t>
            </w:r>
            <w:r>
              <w:rPr>
                <w:sz w:val="26"/>
                <w:szCs w:val="26"/>
                <w:spacing w:val="4"/>
              </w:rPr>
              <w:t xml:space="preserve"> </w:t>
            </w:r>
            <w:r>
              <w:rPr>
                <w:sz w:val="26"/>
                <w:szCs w:val="26"/>
                <w:spacing w:val="1"/>
              </w:rPr>
              <w:t>8类题型突破</w:t>
            </w:r>
          </w:p>
        </w:tc>
        <w:tc>
          <w:tcPr>
            <w:tcW w:w="29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9" w:hRule="atLeast"/>
        </w:trPr>
        <w:tc>
          <w:tcPr>
            <w:tcW w:w="1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 w:right="347"/>
              <w:spacing w:before="60"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三角形全等的判定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3"/>
              </w:rPr>
              <w:t>角的平分线的性质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89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194"/>
              <w:spacing w:before="27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轴对称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 w:right="365"/>
              <w:spacing w:before="61" w:line="23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基础的定义和概念</w:t>
            </w:r>
            <w:r>
              <w:rPr>
                <w:sz w:val="26"/>
                <w:szCs w:val="26"/>
                <w:spacing w:val="2"/>
              </w:rPr>
              <w:t xml:space="preserve"> </w:t>
            </w:r>
            <w:r>
              <w:rPr>
                <w:sz w:val="26"/>
                <w:szCs w:val="26"/>
                <w:spacing w:val="2"/>
              </w:rPr>
              <w:t>作轴对称图形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"/>
              <w:spacing w:before="27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结合具体的图形去理解</w:t>
            </w:r>
          </w:p>
        </w:tc>
        <w:tc>
          <w:tcPr>
            <w:tcW w:w="2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79" w:hRule="atLeast"/>
        </w:trPr>
        <w:tc>
          <w:tcPr>
            <w:tcW w:w="10989" w:type="dxa"/>
            <w:vAlign w:val="top"/>
            <w:gridSpan w:val="5"/>
          </w:tcPr>
          <w:p>
            <w:pPr>
              <w:pStyle w:val="TableText"/>
              <w:ind w:left="50"/>
              <w:spacing w:before="192" w:line="219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  <w:b/>
                <w:bCs/>
                <w:spacing w:val="-3"/>
              </w:rPr>
              <w:t>三、英语暑假预习打卡表一</w:t>
            </w:r>
            <w:r>
              <w:rPr>
                <w:sz w:val="40"/>
                <w:szCs w:val="40"/>
                <w:spacing w:val="-3"/>
              </w:rPr>
              <w:t>→主抓语法</w:t>
            </w:r>
          </w:p>
        </w:tc>
      </w:tr>
      <w:tr>
        <w:trPr>
          <w:trHeight w:val="360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118"/>
              <w:spacing w:before="51" w:line="2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模块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524"/>
              <w:spacing w:before="51" w:line="2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重点内容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46"/>
              <w:spacing w:before="52" w:line="21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预习方法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759"/>
              <w:spacing w:before="52" w:line="21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提分技巧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38"/>
              <w:spacing w:before="55" w:line="20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完成情况</w:t>
            </w:r>
          </w:p>
        </w:tc>
      </w:tr>
      <w:tr>
        <w:trPr>
          <w:trHeight w:val="549" w:hRule="atLeast"/>
        </w:trPr>
        <w:tc>
          <w:tcPr>
            <w:tcW w:w="1194" w:type="dxa"/>
            <w:vAlign w:val="top"/>
            <w:vMerge w:val="restart"/>
            <w:tcBorders>
              <w:bottom w:val="nil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8"/>
              <w:spacing w:before="85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语法</w:t>
            </w:r>
          </w:p>
          <w:p>
            <w:pPr>
              <w:pStyle w:val="TableText"/>
              <w:ind w:left="454"/>
              <w:spacing w:before="76"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color w:val="A02030"/>
              </w:rPr>
              <w:t>★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被动语态-时态变化</w:t>
            </w:r>
          </w:p>
        </w:tc>
        <w:tc>
          <w:tcPr>
            <w:tcW w:w="2747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12"/>
              <w:spacing w:before="85" w:line="24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制作语法思维导图，对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"/>
              </w:rPr>
              <w:t>比主动/被动结构。★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5" w:right="59"/>
              <w:spacing w:before="15" w:line="18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打基础的最好时机，利用</w:t>
            </w:r>
            <w:r>
              <w:rPr>
                <w:sz w:val="26"/>
                <w:szCs w:val="26"/>
                <w:spacing w:val="8"/>
              </w:rPr>
              <w:t xml:space="preserve"> </w:t>
            </w:r>
            <w:r>
              <w:rPr>
                <w:sz w:val="26"/>
                <w:szCs w:val="26"/>
                <w:spacing w:val="-1"/>
              </w:rPr>
              <w:t>初中英语【语法】24讲把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56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现在完成时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" w:right="79"/>
              <w:spacing w:before="129" w:line="21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语法点吃透，利用对应语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-2"/>
              </w:rPr>
              <w:t>法</w:t>
            </w:r>
            <w:r>
              <w:rPr>
                <w:sz w:val="26"/>
                <w:szCs w:val="26"/>
                <w:u w:val="single" w:color="auto"/>
                <w:spacing w:val="-2"/>
              </w:rPr>
              <w:t>练习小纸条</w:t>
            </w:r>
            <w:r>
              <w:rPr>
                <w:sz w:val="26"/>
                <w:szCs w:val="26"/>
                <w:spacing w:val="-2"/>
              </w:rPr>
              <w:t>巩</w:t>
            </w:r>
            <w:r>
              <w:rPr>
                <w:sz w:val="26"/>
                <w:szCs w:val="26"/>
                <w:spacing w:val="-57"/>
              </w:rPr>
              <w:t xml:space="preserve"> </w:t>
            </w:r>
            <w:r>
              <w:rPr>
                <w:sz w:val="26"/>
                <w:szCs w:val="26"/>
                <w:spacing w:val="-2"/>
              </w:rPr>
              <w:t>固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1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116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定语从句★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1194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85" w:line="19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词汇</w:t>
            </w:r>
          </w:p>
          <w:p>
            <w:pPr>
              <w:pStyle w:val="TableText"/>
              <w:ind w:left="504"/>
              <w:spacing w:line="22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color w:val="E02030"/>
              </w:rPr>
              <w:t>★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56" w:line="23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3"/>
              </w:rPr>
              <w:t>八上Unit</w:t>
            </w:r>
            <w:r>
              <w:rPr>
                <w:sz w:val="26"/>
                <w:szCs w:val="26"/>
                <w:spacing w:val="25"/>
              </w:rPr>
              <w:t xml:space="preserve"> </w:t>
            </w:r>
            <w:r>
              <w:rPr>
                <w:sz w:val="26"/>
                <w:szCs w:val="26"/>
                <w:spacing w:val="-13"/>
              </w:rPr>
              <w:t>1-5核心词汇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7"/>
              </w:rPr>
              <w:t>(约300词)</w:t>
            </w:r>
          </w:p>
        </w:tc>
        <w:tc>
          <w:tcPr>
            <w:tcW w:w="2747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 w:right="111"/>
              <w:spacing w:before="84" w:line="20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碎片时间记忆，单词表 </w:t>
            </w:r>
            <w:r>
              <w:rPr>
                <w:sz w:val="26"/>
                <w:szCs w:val="26"/>
                <w:spacing w:val="1"/>
              </w:rPr>
              <w:t>贴在醒目的地方，随机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"/>
              </w:rPr>
              <w:t>看几眼，重复记忆</w:t>
            </w:r>
          </w:p>
        </w:tc>
        <w:tc>
          <w:tcPr>
            <w:tcW w:w="29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" w:right="78"/>
              <w:spacing w:before="64" w:line="21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每日背30词，利用默写表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3"/>
              </w:rPr>
              <w:t>巩固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46" w:line="20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拓展：听力场景词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0" w:hRule="atLeast"/>
        </w:trPr>
        <w:tc>
          <w:tcPr>
            <w:tcW w:w="1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46" w:line="19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中考考纲：1600词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9" w:hRule="atLeast"/>
        </w:trPr>
        <w:tc>
          <w:tcPr>
            <w:tcW w:w="1194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6"/>
              </w:rPr>
              <w:t>阅读</w:t>
            </w:r>
          </w:p>
          <w:p>
            <w:pPr>
              <w:pStyle w:val="TableText"/>
              <w:ind w:left="454"/>
              <w:spacing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color w:val="D03030"/>
              </w:rPr>
              <w:t>★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17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阅读理解5篇</w:t>
            </w:r>
          </w:p>
        </w:tc>
        <w:tc>
          <w:tcPr>
            <w:tcW w:w="2747" w:type="dxa"/>
            <w:vAlign w:val="top"/>
            <w:vMerge w:val="restart"/>
            <w:tcBorders>
              <w:bottom w:val="nil"/>
            </w:tcBorders>
          </w:tcPr>
          <w:p>
            <w:pPr>
              <w:spacing w:line="3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"/>
              <w:spacing w:before="84" w:line="22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"/>
              </w:rPr>
              <w:t>每日1篇中考真题阅读，</w:t>
            </w:r>
            <w:r>
              <w:rPr>
                <w:sz w:val="26"/>
                <w:szCs w:val="26"/>
                <w:spacing w:val="4"/>
              </w:rPr>
              <w:t xml:space="preserve"> </w:t>
            </w:r>
            <w:r>
              <w:rPr>
                <w:sz w:val="26"/>
                <w:szCs w:val="26"/>
                <w:spacing w:val="-1"/>
              </w:rPr>
              <w:t>限时8分钟。</w:t>
            </w:r>
          </w:p>
        </w:tc>
        <w:tc>
          <w:tcPr>
            <w:tcW w:w="29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" w:right="5"/>
              <w:spacing w:before="66" w:line="21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5"/>
              </w:rPr>
              <w:t>利用阅</w:t>
            </w:r>
            <w:r>
              <w:rPr>
                <w:sz w:val="26"/>
                <w:szCs w:val="26"/>
                <w:u w:val="single" w:color="auto"/>
                <w:spacing w:val="-15"/>
              </w:rPr>
              <w:t>读理解满分解题技</w:t>
            </w:r>
            <w:r>
              <w:rPr>
                <w:sz w:val="26"/>
                <w:szCs w:val="26"/>
                <w:spacing w:val="-15"/>
              </w:rPr>
              <w:t>巧</w:t>
            </w:r>
            <w:r>
              <w:rPr>
                <w:sz w:val="26"/>
                <w:szCs w:val="26"/>
                <w:spacing w:val="4"/>
              </w:rPr>
              <w:t xml:space="preserve"> </w:t>
            </w:r>
            <w:r>
              <w:rPr>
                <w:sz w:val="26"/>
                <w:szCs w:val="26"/>
                <w:u w:val="single" w:color="auto"/>
                <w:spacing w:val="2"/>
              </w:rPr>
              <w:t>提速，并积累生词</w:t>
            </w:r>
          </w:p>
        </w:tc>
        <w:tc>
          <w:tcPr>
            <w:tcW w:w="1593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11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188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完形填空5篇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0" w:hRule="atLeast"/>
        </w:trPr>
        <w:tc>
          <w:tcPr>
            <w:tcW w:w="11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18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语法填空5篇</w:t>
            </w:r>
          </w:p>
        </w:tc>
        <w:tc>
          <w:tcPr>
            <w:tcW w:w="27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325"/>
              <w:spacing w:before="49"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写作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49"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记叙文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"/>
              <w:spacing w:before="49" w:line="19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每周写1篇议论文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5"/>
              <w:spacing w:before="48" w:line="20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"/>
              </w:rPr>
              <w:t>背诵《议论文万能模板》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0989" w:type="dxa"/>
            <w:vAlign w:val="top"/>
            <w:gridSpan w:val="5"/>
          </w:tcPr>
          <w:p>
            <w:pPr>
              <w:pStyle w:val="TableText"/>
              <w:ind w:left="50"/>
              <w:spacing w:before="88" w:line="213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  <w:b/>
                <w:bCs/>
                <w:spacing w:val="-4"/>
              </w:rPr>
              <w:t>四、综合类暑假打卡表</w:t>
            </w:r>
          </w:p>
        </w:tc>
      </w:tr>
      <w:tr>
        <w:trPr>
          <w:trHeight w:val="380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118"/>
              <w:spacing w:before="65"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模块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4"/>
              <w:spacing w:before="65"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5"/>
              </w:rPr>
              <w:t>重点内容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636"/>
              <w:spacing w:before="67" w:line="21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-6"/>
              </w:rPr>
              <w:t>预习方法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755"/>
              <w:spacing w:before="70" w:line="21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提分技巧</w:t>
            </w:r>
          </w:p>
        </w:tc>
        <w:tc>
          <w:tcPr>
            <w:tcW w:w="1593" w:type="dxa"/>
            <w:vAlign w:val="top"/>
          </w:tcPr>
          <w:p>
            <w:pPr>
              <w:pStyle w:val="TableText"/>
              <w:ind w:left="38"/>
              <w:spacing w:before="68" w:line="21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完成情况</w:t>
            </w:r>
          </w:p>
        </w:tc>
      </w:tr>
      <w:tr>
        <w:trPr>
          <w:trHeight w:val="1249" w:hRule="atLeast"/>
        </w:trPr>
        <w:tc>
          <w:tcPr>
            <w:tcW w:w="1194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b/>
                <w:bCs/>
                <w:spacing w:val="4"/>
              </w:rPr>
              <w:t>物理预习</w:t>
            </w:r>
          </w:p>
        </w:tc>
        <w:tc>
          <w:tcPr>
            <w:tcW w:w="247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 w:right="98"/>
              <w:spacing w:before="85" w:line="21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物态变化、机械运动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、声现象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" w:right="112"/>
              <w:spacing w:before="78" w:line="20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自然记忆就可以!不要  </w:t>
            </w:r>
            <w:r>
              <w:rPr>
                <w:sz w:val="26"/>
                <w:szCs w:val="26"/>
                <w:spacing w:val="2"/>
              </w:rPr>
              <w:t>死记硬背!网上有很多</w:t>
            </w:r>
            <w:r>
              <w:rPr>
                <w:sz w:val="26"/>
                <w:szCs w:val="26"/>
                <w:spacing w:val="1"/>
              </w:rPr>
              <w:t xml:space="preserve">  </w:t>
            </w:r>
            <w:r>
              <w:rPr>
                <w:sz w:val="26"/>
                <w:szCs w:val="26"/>
                <w:spacing w:val="1"/>
              </w:rPr>
              <w:t>物理的有趣视频，也可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"/>
              </w:rPr>
              <w:t>以用来提升兴趣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spacing w:before="7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1"/>
              </w:rPr>
              <w:t>《八上物理知识总结》</w:t>
            </w:r>
          </w:p>
          <w:p>
            <w:pPr>
              <w:pStyle w:val="TableText"/>
              <w:ind w:left="40" w:right="90" w:hanging="40"/>
              <w:spacing w:before="22" w:line="198" w:lineRule="auto"/>
              <w:tabs>
                <w:tab w:val="left" w:pos="13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 w:color="auto"/>
              </w:rPr>
              <w:tab/>
            </w:r>
            <w:r>
              <w:rPr>
                <w:sz w:val="26"/>
                <w:szCs w:val="26"/>
                <w:u w:val="single" w:color="auto"/>
              </w:rPr>
              <w:tab/>
            </w:r>
            <w:r>
              <w:rPr>
                <w:sz w:val="26"/>
                <w:szCs w:val="26"/>
                <w:u w:val="single" w:color="auto"/>
                <w:spacing w:val="-14"/>
              </w:rPr>
              <w:t>《日常生活中的物态变</w:t>
            </w:r>
            <w:r>
              <w:rPr>
                <w:sz w:val="26"/>
                <w:szCs w:val="26"/>
                <w:spacing w:val="-14"/>
              </w:rPr>
              <w:t>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-13"/>
              </w:rPr>
              <w:t>》每天1个小时复习，了解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"/>
              </w:rPr>
              <w:t>基本框架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0" w:hRule="atLeast"/>
        </w:trPr>
        <w:tc>
          <w:tcPr>
            <w:tcW w:w="1194" w:type="dxa"/>
            <w:vAlign w:val="top"/>
          </w:tcPr>
          <w:p>
            <w:pPr>
              <w:pStyle w:val="TableText"/>
              <w:ind w:left="65"/>
              <w:spacing w:before="8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9"/>
              </w:rPr>
              <w:t>地生预习</w:t>
            </w:r>
          </w:p>
        </w:tc>
        <w:tc>
          <w:tcPr>
            <w:tcW w:w="2478" w:type="dxa"/>
            <w:vAlign w:val="top"/>
          </w:tcPr>
          <w:p>
            <w:pPr>
              <w:pStyle w:val="TableText"/>
              <w:ind w:left="10"/>
              <w:spacing w:before="8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思维导图式学习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"/>
              <w:spacing w:before="80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给学习做减法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5"/>
              <w:spacing w:before="81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思维导图+全册知识总结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4" w:hRule="atLeast"/>
        </w:trPr>
        <w:tc>
          <w:tcPr>
            <w:tcW w:w="1194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9"/>
              </w:rPr>
              <w:t>政史预习</w:t>
            </w:r>
          </w:p>
        </w:tc>
        <w:tc>
          <w:tcPr>
            <w:tcW w:w="2478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近代史是重点</w:t>
            </w:r>
          </w:p>
        </w:tc>
        <w:tc>
          <w:tcPr>
            <w:tcW w:w="2747" w:type="dxa"/>
            <w:vAlign w:val="top"/>
          </w:tcPr>
          <w:p>
            <w:pPr>
              <w:pStyle w:val="TableText"/>
              <w:ind w:left="12" w:right="112"/>
              <w:spacing w:before="60" w:line="20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考点多，考试频率高， </w:t>
            </w:r>
            <w:r>
              <w:rPr>
                <w:sz w:val="26"/>
                <w:szCs w:val="26"/>
                <w:spacing w:val="1"/>
              </w:rPr>
              <w:t>知识点众多，极易混淆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"/>
              </w:rPr>
              <w:t>,利用好时间轴和思维</w:t>
            </w:r>
            <w:r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  <w:spacing w:val="11"/>
              </w:rPr>
              <w:t>导图</w:t>
            </w:r>
          </w:p>
        </w:tc>
        <w:tc>
          <w:tcPr>
            <w:tcW w:w="2977" w:type="dxa"/>
            <w:vAlign w:val="top"/>
          </w:tcPr>
          <w:p>
            <w:pPr>
              <w:pStyle w:val="TableText"/>
              <w:ind w:left="15" w:right="7" w:firstLine="100"/>
              <w:spacing w:before="59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2"/>
              </w:rPr>
              <w:t>八</w:t>
            </w:r>
            <w:r>
              <w:rPr>
                <w:sz w:val="26"/>
                <w:szCs w:val="26"/>
                <w:u w:val="single" w:color="auto"/>
                <w:spacing w:val="-2"/>
              </w:rPr>
              <w:t>年级政史全册知识总</w:t>
            </w:r>
            <w:r>
              <w:rPr>
                <w:sz w:val="26"/>
                <w:szCs w:val="26"/>
                <w:spacing w:val="-2"/>
              </w:rPr>
              <w:t>结</w:t>
            </w:r>
            <w:r>
              <w:rPr>
                <w:sz w:val="26"/>
                <w:szCs w:val="26"/>
                <w:spacing w:val="4"/>
              </w:rPr>
              <w:t xml:space="preserve"> </w:t>
            </w:r>
            <w:r>
              <w:rPr>
                <w:sz w:val="26"/>
                <w:szCs w:val="26"/>
                <w:spacing w:val="2"/>
              </w:rPr>
              <w:t>八上政史思维导图</w:t>
            </w:r>
          </w:p>
        </w:tc>
        <w:tc>
          <w:tcPr>
            <w:tcW w:w="15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1910" w:h="16840"/>
      <w:pgMar w:top="1395" w:right="355" w:bottom="0" w:left="55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2025-07-04T11:01:16Z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2025-07-04T11:01:17</vt:filetime>
  </property>
  <property fmtid="{D5CDD505-2E9C-101B-9397-08002B2CF9AE}" pid="4" name="UsrData">
    <vt:lpwstr>686743f99bbe14001fe01bf3wl</vt:lpwstr>
  </property>
</Properties>
</file>